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C39" w:rsidRPr="002405CA" w:rsidRDefault="000B6987" w:rsidP="002405CA">
      <w:pPr>
        <w:jc w:val="center"/>
        <w:rPr>
          <w:rFonts w:ascii="Arial" w:hAnsi="Arial" w:cs="Arial"/>
          <w:b/>
          <w:sz w:val="28"/>
          <w:szCs w:val="28"/>
          <w:u w:val="single"/>
        </w:rPr>
      </w:pPr>
      <w:r w:rsidRPr="002405CA">
        <w:rPr>
          <w:rFonts w:ascii="Arial" w:hAnsi="Arial" w:cs="Arial"/>
          <w:b/>
          <w:sz w:val="28"/>
          <w:szCs w:val="28"/>
          <w:u w:val="single"/>
        </w:rPr>
        <w:t>Mise au courant</w:t>
      </w:r>
      <w:r w:rsidR="007940ED" w:rsidRPr="002405CA">
        <w:rPr>
          <w:rFonts w:ascii="Arial" w:hAnsi="Arial" w:cs="Arial"/>
          <w:b/>
          <w:sz w:val="28"/>
          <w:szCs w:val="28"/>
          <w:u w:val="single"/>
        </w:rPr>
        <w:t xml:space="preserve"> sur la vie des communautés du mouvement en Haïti</w:t>
      </w:r>
    </w:p>
    <w:p w:rsidR="002405CA" w:rsidRPr="002405CA" w:rsidRDefault="002405CA" w:rsidP="002405CA">
      <w:pPr>
        <w:jc w:val="center"/>
        <w:rPr>
          <w:rFonts w:ascii="Arial" w:hAnsi="Arial" w:cs="Arial"/>
          <w:i/>
          <w:sz w:val="28"/>
          <w:szCs w:val="28"/>
          <w:u w:val="single"/>
        </w:rPr>
      </w:pPr>
      <w:r w:rsidRPr="002405CA">
        <w:rPr>
          <w:rFonts w:ascii="Arial" w:hAnsi="Arial" w:cs="Arial"/>
          <w:i/>
          <w:sz w:val="28"/>
          <w:szCs w:val="28"/>
          <w:u w:val="single"/>
        </w:rPr>
        <w:t>Par le comité Haïti pour la région, avec les informations de Wilfrid Joachim</w:t>
      </w:r>
    </w:p>
    <w:p w:rsidR="000B6987" w:rsidRPr="002405CA" w:rsidRDefault="000B6987" w:rsidP="000B6987">
      <w:pPr>
        <w:pStyle w:val="Paragraphedeliste"/>
        <w:numPr>
          <w:ilvl w:val="0"/>
          <w:numId w:val="1"/>
        </w:numPr>
        <w:rPr>
          <w:rFonts w:ascii="Arial" w:hAnsi="Arial" w:cs="Arial"/>
          <w:b/>
        </w:rPr>
      </w:pPr>
      <w:r w:rsidRPr="002405CA">
        <w:rPr>
          <w:rFonts w:ascii="Arial" w:hAnsi="Arial" w:cs="Arial"/>
          <w:b/>
        </w:rPr>
        <w:t>Aperçu général :</w:t>
      </w:r>
    </w:p>
    <w:p w:rsidR="00C24989" w:rsidRDefault="00110018" w:rsidP="00FE4342">
      <w:pPr>
        <w:pStyle w:val="Paragraphedeliste"/>
        <w:rPr>
          <w:rFonts w:ascii="Arial" w:hAnsi="Arial" w:cs="Arial"/>
        </w:rPr>
      </w:pPr>
      <w:r w:rsidRPr="00E144BF">
        <w:rPr>
          <w:rFonts w:ascii="Arial" w:hAnsi="Arial" w:cs="Arial"/>
        </w:rPr>
        <w:t>La communauté du mouvement établi</w:t>
      </w:r>
      <w:r w:rsidR="00142CA7" w:rsidRPr="00E144BF">
        <w:rPr>
          <w:rFonts w:ascii="Arial" w:hAnsi="Arial" w:cs="Arial"/>
        </w:rPr>
        <w:t>e</w:t>
      </w:r>
      <w:r w:rsidRPr="00E144BF">
        <w:rPr>
          <w:rFonts w:ascii="Arial" w:hAnsi="Arial" w:cs="Arial"/>
        </w:rPr>
        <w:t xml:space="preserve"> dans les années 80</w:t>
      </w:r>
      <w:r w:rsidR="00B11DBB" w:rsidRPr="00E144BF">
        <w:rPr>
          <w:rFonts w:ascii="Arial" w:hAnsi="Arial" w:cs="Arial"/>
        </w:rPr>
        <w:t xml:space="preserve"> a beaucoup évolué aujourd’hui sous plusieurs aspects. On en a eu une illustration avec la présentation faite par Wilfrid </w:t>
      </w:r>
      <w:r w:rsidR="00152615" w:rsidRPr="00E144BF">
        <w:rPr>
          <w:rFonts w:ascii="Arial" w:hAnsi="Arial" w:cs="Arial"/>
        </w:rPr>
        <w:t>en a</w:t>
      </w:r>
      <w:r w:rsidR="00511DA0">
        <w:rPr>
          <w:rFonts w:ascii="Arial" w:hAnsi="Arial" w:cs="Arial"/>
        </w:rPr>
        <w:t xml:space="preserve">vril dernier </w:t>
      </w:r>
      <w:r w:rsidR="00AC2F43">
        <w:rPr>
          <w:rFonts w:ascii="Arial" w:hAnsi="Arial" w:cs="Arial"/>
        </w:rPr>
        <w:t>aux États-Unis</w:t>
      </w:r>
    </w:p>
    <w:p w:rsidR="00C24989" w:rsidRDefault="00C24989" w:rsidP="00FE4342">
      <w:pPr>
        <w:pStyle w:val="Paragraphedeliste"/>
        <w:rPr>
          <w:rFonts w:ascii="Arial" w:hAnsi="Arial" w:cs="Arial"/>
        </w:rPr>
      </w:pPr>
    </w:p>
    <w:p w:rsidR="0088433D" w:rsidRDefault="0088433D" w:rsidP="0088433D">
      <w:pPr>
        <w:pStyle w:val="Paragraphedeliste"/>
        <w:rPr>
          <w:rFonts w:ascii="Arial" w:hAnsi="Arial" w:cs="Arial"/>
        </w:rPr>
      </w:pPr>
      <w:r>
        <w:rPr>
          <w:rFonts w:ascii="Arial" w:hAnsi="Arial" w:cs="Arial"/>
        </w:rPr>
        <w:t>Photo no 1</w:t>
      </w:r>
    </w:p>
    <w:p w:rsidR="0088433D" w:rsidRDefault="0088433D" w:rsidP="00FE4342">
      <w:pPr>
        <w:pStyle w:val="Paragraphedeliste"/>
        <w:rPr>
          <w:rFonts w:ascii="Arial" w:hAnsi="Arial" w:cs="Arial"/>
        </w:rPr>
      </w:pPr>
    </w:p>
    <w:p w:rsidR="00B11DBB" w:rsidRPr="00E144BF" w:rsidRDefault="00B11DBB" w:rsidP="00FE4342">
      <w:pPr>
        <w:pStyle w:val="Paragraphedeliste"/>
        <w:rPr>
          <w:rFonts w:ascii="Arial" w:hAnsi="Arial" w:cs="Arial"/>
        </w:rPr>
      </w:pPr>
      <w:r w:rsidRPr="00E144BF">
        <w:rPr>
          <w:rFonts w:ascii="Arial" w:hAnsi="Arial" w:cs="Arial"/>
        </w:rPr>
        <w:t xml:space="preserve">Du petit groupe, Sr Agnès, </w:t>
      </w:r>
      <w:r w:rsidR="00E51992" w:rsidRPr="00E144BF">
        <w:rPr>
          <w:rFonts w:ascii="Arial" w:hAnsi="Arial" w:cs="Arial"/>
        </w:rPr>
        <w:t>maître</w:t>
      </w:r>
      <w:r w:rsidRPr="00E144BF">
        <w:rPr>
          <w:rFonts w:ascii="Arial" w:hAnsi="Arial" w:cs="Arial"/>
        </w:rPr>
        <w:t xml:space="preserve"> Blanc, Wilfrid, </w:t>
      </w:r>
      <w:proofErr w:type="spellStart"/>
      <w:r w:rsidRPr="00E144BF">
        <w:rPr>
          <w:rFonts w:ascii="Arial" w:hAnsi="Arial" w:cs="Arial"/>
        </w:rPr>
        <w:t>fr</w:t>
      </w:r>
      <w:proofErr w:type="spellEnd"/>
      <w:r w:rsidRPr="00E144BF">
        <w:rPr>
          <w:rFonts w:ascii="Arial" w:hAnsi="Arial" w:cs="Arial"/>
        </w:rPr>
        <w:t xml:space="preserve"> Richard, visité </w:t>
      </w:r>
      <w:r w:rsidR="00152615" w:rsidRPr="00E144BF">
        <w:rPr>
          <w:rFonts w:ascii="Arial" w:hAnsi="Arial" w:cs="Arial"/>
        </w:rPr>
        <w:t>presque chaque année par André W</w:t>
      </w:r>
      <w:r w:rsidRPr="00E144BF">
        <w:rPr>
          <w:rFonts w:ascii="Arial" w:hAnsi="Arial" w:cs="Arial"/>
        </w:rPr>
        <w:t>eiss entre autres, plusieurs aut</w:t>
      </w:r>
      <w:r w:rsidR="0088433D">
        <w:rPr>
          <w:rFonts w:ascii="Arial" w:hAnsi="Arial" w:cs="Arial"/>
        </w:rPr>
        <w:t>res personnes s’y sont jointes.</w:t>
      </w:r>
    </w:p>
    <w:p w:rsidR="002653AF" w:rsidRPr="00E144BF" w:rsidRDefault="002653AF" w:rsidP="00FE4342">
      <w:pPr>
        <w:pStyle w:val="Paragraphedeliste"/>
        <w:rPr>
          <w:rFonts w:ascii="Arial" w:hAnsi="Arial" w:cs="Arial"/>
        </w:rPr>
      </w:pPr>
    </w:p>
    <w:p w:rsidR="0088433D" w:rsidRPr="00E144BF" w:rsidRDefault="0088433D" w:rsidP="0088433D">
      <w:pPr>
        <w:pStyle w:val="Paragraphedeliste"/>
        <w:rPr>
          <w:rFonts w:ascii="Arial" w:hAnsi="Arial" w:cs="Arial"/>
        </w:rPr>
      </w:pPr>
      <w:r>
        <w:rPr>
          <w:rFonts w:ascii="Arial" w:hAnsi="Arial" w:cs="Arial"/>
        </w:rPr>
        <w:t>Photos nos 2, 3 et 4</w:t>
      </w:r>
    </w:p>
    <w:p w:rsidR="0088433D" w:rsidRDefault="0088433D" w:rsidP="00FE4342">
      <w:pPr>
        <w:pStyle w:val="Paragraphedeliste"/>
        <w:rPr>
          <w:rFonts w:ascii="Arial" w:hAnsi="Arial" w:cs="Arial"/>
        </w:rPr>
      </w:pPr>
    </w:p>
    <w:p w:rsidR="00E51992" w:rsidRPr="00E144BF" w:rsidRDefault="00E51992" w:rsidP="00FE4342">
      <w:pPr>
        <w:pStyle w:val="Paragraphedeliste"/>
        <w:rPr>
          <w:rFonts w:ascii="Arial" w:hAnsi="Arial" w:cs="Arial"/>
        </w:rPr>
      </w:pPr>
      <w:r w:rsidRPr="00E144BF">
        <w:rPr>
          <w:rFonts w:ascii="Arial" w:hAnsi="Arial" w:cs="Arial"/>
        </w:rPr>
        <w:t>Une des caractéristiques importantes de la mise en pratique de l’Évangile, l’ADN de la communauté d’Haïti, est le partage concret des biens matériel</w:t>
      </w:r>
      <w:r w:rsidR="0006779C">
        <w:rPr>
          <w:rFonts w:ascii="Arial" w:hAnsi="Arial" w:cs="Arial"/>
        </w:rPr>
        <w:t>s</w:t>
      </w:r>
      <w:r w:rsidRPr="00E144BF">
        <w:rPr>
          <w:rFonts w:ascii="Arial" w:hAnsi="Arial" w:cs="Arial"/>
        </w:rPr>
        <w:t xml:space="preserve">, l’entraide et la solidarité avec le plus pauvre, le </w:t>
      </w:r>
      <w:r w:rsidR="00152615" w:rsidRPr="00E144BF">
        <w:rPr>
          <w:rFonts w:ascii="Arial" w:hAnsi="Arial" w:cs="Arial"/>
        </w:rPr>
        <w:t>plus faible : enfants et personnes âgées notamment.</w:t>
      </w:r>
    </w:p>
    <w:p w:rsidR="002653AF" w:rsidRDefault="00152615" w:rsidP="00FE4342">
      <w:pPr>
        <w:pStyle w:val="Paragraphedeliste"/>
        <w:rPr>
          <w:rFonts w:ascii="Arial" w:hAnsi="Arial" w:cs="Arial"/>
        </w:rPr>
      </w:pPr>
      <w:r w:rsidRPr="00E144BF">
        <w:rPr>
          <w:rFonts w:ascii="Arial" w:hAnsi="Arial" w:cs="Arial"/>
        </w:rPr>
        <w:t xml:space="preserve">En effet, les projets de grande envergure comme l’école ou les logements des personnes les plus vulnérables de la communauté ont commencé par des actions de charité concrète. </w:t>
      </w:r>
      <w:r w:rsidR="00B64071" w:rsidRPr="00E144BF">
        <w:rPr>
          <w:rFonts w:ascii="Arial" w:hAnsi="Arial" w:cs="Arial"/>
        </w:rPr>
        <w:t xml:space="preserve">L’adoption à distance, par ailleurs, </w:t>
      </w:r>
      <w:r w:rsidR="002653AF" w:rsidRPr="00E144BF">
        <w:rPr>
          <w:rFonts w:ascii="Arial" w:hAnsi="Arial" w:cs="Arial"/>
        </w:rPr>
        <w:t xml:space="preserve">a deux piliers </w:t>
      </w:r>
      <w:r w:rsidR="00C24989">
        <w:rPr>
          <w:rFonts w:ascii="Arial" w:hAnsi="Arial" w:cs="Arial"/>
        </w:rPr>
        <w:t>celui</w:t>
      </w:r>
      <w:r w:rsidR="002653AF" w:rsidRPr="00E144BF">
        <w:rPr>
          <w:rFonts w:ascii="Arial" w:hAnsi="Arial" w:cs="Arial"/>
        </w:rPr>
        <w:t xml:space="preserve"> de contributeurs,</w:t>
      </w:r>
      <w:r w:rsidR="00C24989">
        <w:rPr>
          <w:rFonts w:ascii="Arial" w:hAnsi="Arial" w:cs="Arial"/>
        </w:rPr>
        <w:t xml:space="preserve"> plusieurs d’entre nous ici le sont, </w:t>
      </w:r>
      <w:r w:rsidR="002653AF" w:rsidRPr="00E144BF">
        <w:rPr>
          <w:rFonts w:ascii="Arial" w:hAnsi="Arial" w:cs="Arial"/>
        </w:rPr>
        <w:t>et celui de la communauté locale pour identifier ceux qui en ont le plus besoin et les accompagner.</w:t>
      </w:r>
    </w:p>
    <w:p w:rsidR="0088433D" w:rsidRDefault="0088433D" w:rsidP="00FE4342">
      <w:pPr>
        <w:pStyle w:val="Paragraphedeliste"/>
        <w:rPr>
          <w:rFonts w:ascii="Arial" w:hAnsi="Arial" w:cs="Arial"/>
        </w:rPr>
      </w:pPr>
    </w:p>
    <w:p w:rsidR="0088433D" w:rsidRPr="00E144BF" w:rsidRDefault="0088433D" w:rsidP="0088433D">
      <w:pPr>
        <w:pStyle w:val="Paragraphedeliste"/>
        <w:rPr>
          <w:rFonts w:ascii="Arial" w:hAnsi="Arial" w:cs="Arial"/>
        </w:rPr>
      </w:pPr>
      <w:r>
        <w:rPr>
          <w:rFonts w:ascii="Arial" w:hAnsi="Arial" w:cs="Arial"/>
        </w:rPr>
        <w:t>Photo no 5</w:t>
      </w:r>
    </w:p>
    <w:p w:rsidR="00152615" w:rsidRPr="00E144BF" w:rsidRDefault="00152615" w:rsidP="00FE4342">
      <w:pPr>
        <w:pStyle w:val="Paragraphedeliste"/>
        <w:rPr>
          <w:rFonts w:ascii="Arial" w:hAnsi="Arial" w:cs="Arial"/>
        </w:rPr>
      </w:pPr>
    </w:p>
    <w:p w:rsidR="002653AF" w:rsidRPr="00E144BF" w:rsidRDefault="00B64071" w:rsidP="00FE4342">
      <w:pPr>
        <w:pStyle w:val="Paragraphedeliste"/>
        <w:rPr>
          <w:rFonts w:ascii="Arial" w:hAnsi="Arial" w:cs="Arial"/>
        </w:rPr>
      </w:pPr>
      <w:r w:rsidRPr="00E144BF">
        <w:rPr>
          <w:rFonts w:ascii="Arial" w:hAnsi="Arial" w:cs="Arial"/>
        </w:rPr>
        <w:t>On peut par ailleurs mentionner l</w:t>
      </w:r>
      <w:r w:rsidR="002653AF" w:rsidRPr="00E144BF">
        <w:rPr>
          <w:rFonts w:ascii="Arial" w:hAnsi="Arial" w:cs="Arial"/>
        </w:rPr>
        <w:t xml:space="preserve">’envergure et impact visible dans la communauté sur </w:t>
      </w:r>
      <w:r w:rsidR="00E144BF">
        <w:rPr>
          <w:rFonts w:ascii="Arial" w:hAnsi="Arial" w:cs="Arial"/>
        </w:rPr>
        <w:t>le plan social</w:t>
      </w:r>
      <w:r w:rsidR="002653AF" w:rsidRPr="00E144BF">
        <w:rPr>
          <w:rFonts w:ascii="Arial" w:hAnsi="Arial" w:cs="Arial"/>
        </w:rPr>
        <w:t xml:space="preserve"> et économique. Notamment pour le pro</w:t>
      </w:r>
      <w:r w:rsidR="0088433D">
        <w:rPr>
          <w:rFonts w:ascii="Arial" w:hAnsi="Arial" w:cs="Arial"/>
        </w:rPr>
        <w:t>jet de la coopérative agricole.</w:t>
      </w:r>
    </w:p>
    <w:p w:rsidR="002653AF" w:rsidRDefault="002653AF" w:rsidP="00FE4342">
      <w:pPr>
        <w:pStyle w:val="Paragraphedeliste"/>
        <w:rPr>
          <w:rFonts w:ascii="Arial" w:hAnsi="Arial" w:cs="Arial"/>
        </w:rPr>
      </w:pPr>
    </w:p>
    <w:p w:rsidR="0088433D" w:rsidRPr="00E144BF" w:rsidRDefault="0088433D" w:rsidP="0088433D">
      <w:pPr>
        <w:pStyle w:val="Paragraphedeliste"/>
        <w:rPr>
          <w:rFonts w:ascii="Arial" w:hAnsi="Arial" w:cs="Arial"/>
        </w:rPr>
      </w:pPr>
      <w:r>
        <w:rPr>
          <w:rFonts w:ascii="Arial" w:hAnsi="Arial" w:cs="Arial"/>
        </w:rPr>
        <w:t>Photo no 6</w:t>
      </w:r>
    </w:p>
    <w:p w:rsidR="002653AF" w:rsidRPr="00E144BF" w:rsidRDefault="002653AF" w:rsidP="00FE4342">
      <w:pPr>
        <w:pStyle w:val="Paragraphedeliste"/>
        <w:rPr>
          <w:rFonts w:ascii="Arial" w:hAnsi="Arial" w:cs="Arial"/>
        </w:rPr>
      </w:pPr>
    </w:p>
    <w:p w:rsidR="002555AC" w:rsidRPr="00E144BF" w:rsidRDefault="002555AC" w:rsidP="00FE4342">
      <w:pPr>
        <w:pStyle w:val="Paragraphedeliste"/>
        <w:rPr>
          <w:rFonts w:ascii="Arial" w:hAnsi="Arial" w:cs="Arial"/>
        </w:rPr>
      </w:pPr>
      <w:r w:rsidRPr="00E144BF">
        <w:rPr>
          <w:rFonts w:ascii="Arial" w:hAnsi="Arial" w:cs="Arial"/>
        </w:rPr>
        <w:t>Ces actions sociales :</w:t>
      </w:r>
    </w:p>
    <w:p w:rsidR="002555AC" w:rsidRPr="00E144BF" w:rsidRDefault="002555AC" w:rsidP="002555AC">
      <w:pPr>
        <w:pStyle w:val="Paragraphedeliste"/>
        <w:numPr>
          <w:ilvl w:val="1"/>
          <w:numId w:val="1"/>
        </w:numPr>
        <w:rPr>
          <w:rFonts w:ascii="Arial" w:hAnsi="Arial" w:cs="Arial"/>
        </w:rPr>
      </w:pPr>
      <w:r w:rsidRPr="00E144BF">
        <w:rPr>
          <w:rFonts w:ascii="Arial" w:hAnsi="Arial" w:cs="Arial"/>
        </w:rPr>
        <w:t xml:space="preserve">Logements </w:t>
      </w:r>
      <w:r w:rsidR="008540B6" w:rsidRPr="00E144BF">
        <w:rPr>
          <w:rFonts w:ascii="Arial" w:hAnsi="Arial" w:cs="Arial"/>
        </w:rPr>
        <w:t xml:space="preserve">(Maison Providence) </w:t>
      </w:r>
      <w:r w:rsidRPr="00E144BF">
        <w:rPr>
          <w:rFonts w:ascii="Arial" w:hAnsi="Arial" w:cs="Arial"/>
        </w:rPr>
        <w:t>et caisse de solidarité</w:t>
      </w:r>
    </w:p>
    <w:p w:rsidR="002555AC" w:rsidRPr="00E144BF" w:rsidRDefault="002555AC" w:rsidP="002555AC">
      <w:pPr>
        <w:pStyle w:val="Paragraphedeliste"/>
        <w:numPr>
          <w:ilvl w:val="1"/>
          <w:numId w:val="1"/>
        </w:numPr>
        <w:rPr>
          <w:rFonts w:ascii="Arial" w:hAnsi="Arial" w:cs="Arial"/>
        </w:rPr>
      </w:pPr>
      <w:r w:rsidRPr="00E144BF">
        <w:rPr>
          <w:rFonts w:ascii="Arial" w:hAnsi="Arial" w:cs="Arial"/>
        </w:rPr>
        <w:t>C</w:t>
      </w:r>
      <w:r w:rsidR="008540B6" w:rsidRPr="00E144BF">
        <w:rPr>
          <w:rFonts w:ascii="Arial" w:hAnsi="Arial" w:cs="Arial"/>
        </w:rPr>
        <w:t xml:space="preserve">oopérative (Plantation + bœufs) </w:t>
      </w:r>
    </w:p>
    <w:p w:rsidR="002555AC" w:rsidRPr="00E144BF" w:rsidRDefault="002555AC" w:rsidP="002555AC">
      <w:pPr>
        <w:pStyle w:val="Paragraphedeliste"/>
        <w:numPr>
          <w:ilvl w:val="1"/>
          <w:numId w:val="1"/>
        </w:numPr>
        <w:rPr>
          <w:rFonts w:ascii="Arial" w:hAnsi="Arial" w:cs="Arial"/>
        </w:rPr>
      </w:pPr>
      <w:r w:rsidRPr="00E144BF">
        <w:rPr>
          <w:rFonts w:ascii="Arial" w:hAnsi="Arial" w:cs="Arial"/>
        </w:rPr>
        <w:t>Éducation (adoption à distance</w:t>
      </w:r>
      <w:r w:rsidR="00E144BF">
        <w:rPr>
          <w:rFonts w:ascii="Arial" w:hAnsi="Arial" w:cs="Arial"/>
        </w:rPr>
        <w:t>, bourses d’études</w:t>
      </w:r>
      <w:r w:rsidRPr="00E144BF">
        <w:rPr>
          <w:rFonts w:ascii="Arial" w:hAnsi="Arial" w:cs="Arial"/>
        </w:rPr>
        <w:t>) et;</w:t>
      </w:r>
    </w:p>
    <w:p w:rsidR="002555AC" w:rsidRPr="00E144BF" w:rsidRDefault="002555AC" w:rsidP="002555AC">
      <w:pPr>
        <w:pStyle w:val="Paragraphedeliste"/>
        <w:numPr>
          <w:ilvl w:val="1"/>
          <w:numId w:val="1"/>
        </w:numPr>
        <w:rPr>
          <w:rFonts w:ascii="Arial" w:hAnsi="Arial" w:cs="Arial"/>
        </w:rPr>
      </w:pPr>
      <w:r w:rsidRPr="00E144BF">
        <w:rPr>
          <w:rFonts w:ascii="Arial" w:hAnsi="Arial" w:cs="Arial"/>
        </w:rPr>
        <w:t>École</w:t>
      </w:r>
      <w:r w:rsidR="00E144BF">
        <w:rPr>
          <w:rFonts w:ascii="Arial" w:hAnsi="Arial" w:cs="Arial"/>
        </w:rPr>
        <w:t>s (</w:t>
      </w:r>
      <w:proofErr w:type="spellStart"/>
      <w:r w:rsidRPr="00E144BF">
        <w:rPr>
          <w:rFonts w:ascii="Arial" w:hAnsi="Arial" w:cs="Arial"/>
        </w:rPr>
        <w:t>Zilma</w:t>
      </w:r>
      <w:proofErr w:type="spellEnd"/>
      <w:r w:rsidR="00E144BF" w:rsidRPr="00E144BF">
        <w:rPr>
          <w:rFonts w:ascii="Arial" w:hAnsi="Arial" w:cs="Arial"/>
        </w:rPr>
        <w:t xml:space="preserve">, </w:t>
      </w:r>
      <w:r w:rsidR="0006779C">
        <w:rPr>
          <w:rFonts w:ascii="Arial" w:hAnsi="Arial" w:cs="Arial"/>
        </w:rPr>
        <w:t>Ste-</w:t>
      </w:r>
      <w:proofErr w:type="spellStart"/>
      <w:r w:rsidR="0006779C">
        <w:rPr>
          <w:rFonts w:ascii="Arial" w:hAnsi="Arial" w:cs="Arial"/>
        </w:rPr>
        <w:t>Famillle</w:t>
      </w:r>
      <w:proofErr w:type="spellEnd"/>
      <w:r w:rsidR="00511DA0">
        <w:rPr>
          <w:rFonts w:ascii="Arial" w:hAnsi="Arial" w:cs="Arial"/>
        </w:rPr>
        <w:t>,</w:t>
      </w:r>
      <w:r w:rsidR="00E144BF">
        <w:rPr>
          <w:rFonts w:ascii="Arial" w:hAnsi="Arial" w:cs="Arial"/>
        </w:rPr>
        <w:t xml:space="preserve"> </w:t>
      </w:r>
      <w:r w:rsidR="00E144BF" w:rsidRPr="00E144BF">
        <w:rPr>
          <w:rFonts w:ascii="Arial" w:hAnsi="Arial" w:cs="Arial"/>
        </w:rPr>
        <w:t>etc…</w:t>
      </w:r>
      <w:proofErr w:type="gramStart"/>
      <w:r w:rsidR="00E144BF">
        <w:rPr>
          <w:rFonts w:ascii="Arial" w:hAnsi="Arial" w:cs="Arial"/>
        </w:rPr>
        <w:t>)</w:t>
      </w:r>
      <w:r w:rsidRPr="00E144BF">
        <w:rPr>
          <w:rFonts w:ascii="Arial" w:hAnsi="Arial" w:cs="Arial"/>
        </w:rPr>
        <w:t>;</w:t>
      </w:r>
      <w:proofErr w:type="gramEnd"/>
    </w:p>
    <w:p w:rsidR="002555AC" w:rsidRPr="00E144BF" w:rsidRDefault="002555AC" w:rsidP="002555AC">
      <w:pPr>
        <w:pStyle w:val="Paragraphedeliste"/>
        <w:ind w:left="1776"/>
        <w:rPr>
          <w:rFonts w:ascii="Arial" w:hAnsi="Arial" w:cs="Arial"/>
        </w:rPr>
      </w:pPr>
    </w:p>
    <w:p w:rsidR="002555AC" w:rsidRDefault="002555AC" w:rsidP="00FE4342">
      <w:pPr>
        <w:pStyle w:val="Paragraphedeliste"/>
        <w:rPr>
          <w:rFonts w:ascii="Arial" w:hAnsi="Arial" w:cs="Arial"/>
        </w:rPr>
      </w:pPr>
      <w:r w:rsidRPr="00E144BF">
        <w:rPr>
          <w:rFonts w:ascii="Arial" w:hAnsi="Arial" w:cs="Arial"/>
        </w:rPr>
        <w:lastRenderedPageBreak/>
        <w:t>Sont intimement liées à une vie spirituelle nourrie par l</w:t>
      </w:r>
      <w:r w:rsidR="00E144BF" w:rsidRPr="00E144BF">
        <w:rPr>
          <w:rFonts w:ascii="Arial" w:hAnsi="Arial" w:cs="Arial"/>
        </w:rPr>
        <w:t xml:space="preserve">a mise en pratique de l’évangile </w:t>
      </w:r>
      <w:r w:rsidRPr="00E144BF">
        <w:rPr>
          <w:rFonts w:ascii="Arial" w:hAnsi="Arial" w:cs="Arial"/>
        </w:rPr>
        <w:t>et qui en retour suscite encore plus d’actions sociales.</w:t>
      </w:r>
    </w:p>
    <w:p w:rsidR="00152615" w:rsidRPr="00E144BF" w:rsidRDefault="00152615" w:rsidP="00FE4342">
      <w:pPr>
        <w:pStyle w:val="Paragraphedeliste"/>
        <w:rPr>
          <w:rFonts w:ascii="Arial" w:hAnsi="Arial" w:cs="Arial"/>
        </w:rPr>
      </w:pPr>
    </w:p>
    <w:p w:rsidR="00E144BF" w:rsidRPr="00E144BF" w:rsidRDefault="00E144BF" w:rsidP="00FE4342">
      <w:pPr>
        <w:pStyle w:val="Paragraphedeliste"/>
        <w:rPr>
          <w:rFonts w:ascii="Arial" w:hAnsi="Arial" w:cs="Arial"/>
        </w:rPr>
      </w:pPr>
    </w:p>
    <w:p w:rsidR="009E6B3D" w:rsidRDefault="00BF74B7" w:rsidP="000B6987">
      <w:pPr>
        <w:pStyle w:val="Paragraphedeliste"/>
        <w:numPr>
          <w:ilvl w:val="0"/>
          <w:numId w:val="1"/>
        </w:numPr>
        <w:rPr>
          <w:rFonts w:ascii="Arial" w:hAnsi="Arial" w:cs="Arial"/>
        </w:rPr>
      </w:pPr>
      <w:r w:rsidRPr="002405CA">
        <w:rPr>
          <w:rFonts w:ascii="Arial" w:hAnsi="Arial" w:cs="Arial"/>
          <w:b/>
        </w:rPr>
        <w:t>A</w:t>
      </w:r>
      <w:r w:rsidR="009E6B3D" w:rsidRPr="002405CA">
        <w:rPr>
          <w:rFonts w:ascii="Arial" w:hAnsi="Arial" w:cs="Arial"/>
          <w:b/>
        </w:rPr>
        <w:t>ctivités sociales</w:t>
      </w:r>
      <w:r w:rsidRPr="002405CA">
        <w:rPr>
          <w:rFonts w:ascii="Arial" w:hAnsi="Arial" w:cs="Arial"/>
          <w:b/>
        </w:rPr>
        <w:t>/Œuvres de miséricorde</w:t>
      </w:r>
      <w:r w:rsidR="009E6B3D" w:rsidRPr="002405CA">
        <w:rPr>
          <w:rFonts w:ascii="Arial" w:hAnsi="Arial" w:cs="Arial"/>
          <w:b/>
        </w:rPr>
        <w:t xml:space="preserve"> par quartier</w:t>
      </w:r>
      <w:r w:rsidR="008540B6" w:rsidRPr="002405CA">
        <w:rPr>
          <w:rFonts w:ascii="Arial" w:hAnsi="Arial" w:cs="Arial"/>
          <w:b/>
        </w:rPr>
        <w:t xml:space="preserve">/zone, par les </w:t>
      </w:r>
      <w:r w:rsidRPr="002405CA">
        <w:rPr>
          <w:rFonts w:ascii="Arial" w:hAnsi="Arial" w:cs="Arial"/>
          <w:b/>
        </w:rPr>
        <w:t>volontaires</w:t>
      </w:r>
      <w:r w:rsidR="009E6B3D" w:rsidRPr="00E144BF">
        <w:rPr>
          <w:rFonts w:ascii="Arial" w:hAnsi="Arial" w:cs="Arial"/>
        </w:rPr>
        <w:t> :</w:t>
      </w:r>
    </w:p>
    <w:p w:rsidR="00E144BF" w:rsidRDefault="00E144BF" w:rsidP="00E144BF">
      <w:pPr>
        <w:pStyle w:val="Paragraphedeliste"/>
        <w:rPr>
          <w:rFonts w:ascii="Arial" w:hAnsi="Arial" w:cs="Arial"/>
        </w:rPr>
      </w:pPr>
    </w:p>
    <w:p w:rsidR="000B6987" w:rsidRDefault="004163F5" w:rsidP="00112685">
      <w:pPr>
        <w:pStyle w:val="Paragraphedeliste"/>
        <w:rPr>
          <w:rFonts w:ascii="Arial" w:hAnsi="Arial" w:cs="Arial"/>
        </w:rPr>
      </w:pPr>
      <w:r>
        <w:rPr>
          <w:rFonts w:ascii="Arial" w:hAnsi="Arial" w:cs="Arial"/>
        </w:rPr>
        <w:t xml:space="preserve">Les membres internes du Mouvement sont vraiment très engagés dans les différentes activités sociales et œuvres de miséricorde dans leurs quartiers/zones/paroisses. Ils animent les groupes de paroles de vie, la formation des jeunes, visitent très souvent les malades, organisent des championnats pour les jeunes, organise une journée de </w:t>
      </w:r>
      <w:proofErr w:type="spellStart"/>
      <w:r>
        <w:rPr>
          <w:rFonts w:ascii="Arial" w:hAnsi="Arial" w:cs="Arial"/>
        </w:rPr>
        <w:t>Noêl</w:t>
      </w:r>
      <w:proofErr w:type="spellEnd"/>
      <w:r>
        <w:rPr>
          <w:rFonts w:ascii="Arial" w:hAnsi="Arial" w:cs="Arial"/>
        </w:rPr>
        <w:t xml:space="preserve"> pour les pauvres, participent à la journée mondiale pour l’environnement, s’impliquent en église, </w:t>
      </w:r>
      <w:r w:rsidR="00112685">
        <w:rPr>
          <w:rFonts w:ascii="Arial" w:hAnsi="Arial" w:cs="Arial"/>
        </w:rPr>
        <w:t xml:space="preserve">engagements de nouveaux membres au projet de la coopérative agricole, </w:t>
      </w:r>
      <w:r>
        <w:rPr>
          <w:rFonts w:ascii="Arial" w:hAnsi="Arial" w:cs="Arial"/>
        </w:rPr>
        <w:t>en plus de l’</w:t>
      </w:r>
      <w:r w:rsidR="00112685">
        <w:rPr>
          <w:rFonts w:ascii="Arial" w:hAnsi="Arial" w:cs="Arial"/>
        </w:rPr>
        <w:t xml:space="preserve">adoption à distance, et des écoles, </w:t>
      </w:r>
      <w:r>
        <w:rPr>
          <w:rFonts w:ascii="Arial" w:hAnsi="Arial" w:cs="Arial"/>
        </w:rPr>
        <w:t xml:space="preserve">dont on vient de parler. </w:t>
      </w:r>
    </w:p>
    <w:p w:rsidR="00112685" w:rsidRPr="00E144BF" w:rsidRDefault="00112685" w:rsidP="00112685">
      <w:pPr>
        <w:pStyle w:val="Paragraphedeliste"/>
        <w:rPr>
          <w:rFonts w:ascii="Arial" w:hAnsi="Arial" w:cs="Arial"/>
        </w:rPr>
      </w:pPr>
    </w:p>
    <w:p w:rsidR="00821F96" w:rsidRPr="00BE47FE" w:rsidRDefault="001C6BE3" w:rsidP="00821F96">
      <w:pPr>
        <w:pStyle w:val="Paragraphedeliste"/>
        <w:numPr>
          <w:ilvl w:val="0"/>
          <w:numId w:val="1"/>
        </w:numPr>
        <w:rPr>
          <w:rFonts w:ascii="Arial" w:hAnsi="Arial" w:cs="Arial"/>
          <w:b/>
        </w:rPr>
      </w:pPr>
      <w:r w:rsidRPr="00BE47FE">
        <w:rPr>
          <w:rFonts w:ascii="Arial" w:hAnsi="Arial" w:cs="Arial"/>
          <w:b/>
        </w:rPr>
        <w:t xml:space="preserve">La </w:t>
      </w:r>
      <w:proofErr w:type="spellStart"/>
      <w:r w:rsidRPr="00BE47FE">
        <w:rPr>
          <w:rFonts w:ascii="Arial" w:hAnsi="Arial" w:cs="Arial"/>
          <w:b/>
        </w:rPr>
        <w:t>M</w:t>
      </w:r>
      <w:r w:rsidR="0068170B" w:rsidRPr="00BE47FE">
        <w:rPr>
          <w:rFonts w:ascii="Arial" w:hAnsi="Arial" w:cs="Arial"/>
          <w:b/>
        </w:rPr>
        <w:t>ariapolis</w:t>
      </w:r>
      <w:proofErr w:type="spellEnd"/>
      <w:r w:rsidR="0068170B" w:rsidRPr="00BE47FE">
        <w:rPr>
          <w:rFonts w:ascii="Arial" w:hAnsi="Arial" w:cs="Arial"/>
          <w:b/>
        </w:rPr>
        <w:t xml:space="preserve"> </w:t>
      </w:r>
      <w:r w:rsidR="00112685" w:rsidRPr="00BE47FE">
        <w:rPr>
          <w:rFonts w:ascii="Arial" w:hAnsi="Arial" w:cs="Arial"/>
          <w:b/>
        </w:rPr>
        <w:t>annuelle complètement pensée et organisée par nos membres là-bas mais vu</w:t>
      </w:r>
      <w:r w:rsidR="00BE47FE" w:rsidRPr="00BE47FE">
        <w:rPr>
          <w:rFonts w:ascii="Arial" w:hAnsi="Arial" w:cs="Arial"/>
          <w:b/>
        </w:rPr>
        <w:t>e</w:t>
      </w:r>
      <w:r w:rsidR="00112685" w:rsidRPr="00BE47FE">
        <w:rPr>
          <w:rFonts w:ascii="Arial" w:hAnsi="Arial" w:cs="Arial"/>
          <w:b/>
        </w:rPr>
        <w:t xml:space="preserve"> avec </w:t>
      </w:r>
      <w:r w:rsidR="00BE47FE" w:rsidRPr="00BE47FE">
        <w:rPr>
          <w:rFonts w:ascii="Arial" w:hAnsi="Arial" w:cs="Arial"/>
          <w:b/>
        </w:rPr>
        <w:t xml:space="preserve">certains parmi nous qui y vont chaque année, pour bien vivre cet </w:t>
      </w:r>
      <w:r w:rsidR="00112685" w:rsidRPr="00BE47FE">
        <w:rPr>
          <w:rFonts w:ascii="Arial" w:hAnsi="Arial" w:cs="Arial"/>
          <w:b/>
        </w:rPr>
        <w:t>esprit de famille qui nous est caractéristique basé sur l’</w:t>
      </w:r>
      <w:bookmarkStart w:id="0" w:name="__DdeLink__846_1900621934"/>
      <w:r w:rsidR="00BE47FE" w:rsidRPr="00BE47FE">
        <w:rPr>
          <w:rFonts w:ascii="Arial" w:hAnsi="Arial" w:cs="Arial"/>
          <w:b/>
        </w:rPr>
        <w:t>amour réciproque.</w:t>
      </w:r>
    </w:p>
    <w:p w:rsidR="00821F96" w:rsidRPr="003C63E0" w:rsidRDefault="00821F96" w:rsidP="00821F96">
      <w:pPr>
        <w:pStyle w:val="Paragraphedeliste"/>
        <w:rPr>
          <w:rFonts w:ascii="Arial" w:hAnsi="Arial" w:cs="Arial"/>
          <w:b/>
        </w:rPr>
      </w:pPr>
    </w:p>
    <w:p w:rsidR="008540B6" w:rsidRPr="003C63E0" w:rsidRDefault="00BE47FE" w:rsidP="00821F96">
      <w:pPr>
        <w:pStyle w:val="Paragraphedeliste"/>
        <w:rPr>
          <w:rFonts w:ascii="Arial" w:hAnsi="Arial" w:cs="Arial"/>
        </w:rPr>
      </w:pPr>
      <w:r>
        <w:rPr>
          <w:rFonts w:ascii="Arial" w:hAnsi="Arial" w:cs="Arial"/>
        </w:rPr>
        <w:t>Cette année, e</w:t>
      </w:r>
      <w:r w:rsidR="00821F96" w:rsidRPr="003C63E0">
        <w:rPr>
          <w:rFonts w:ascii="Arial" w:hAnsi="Arial" w:cs="Arial"/>
        </w:rPr>
        <w:t xml:space="preserve">lle aura lieu du </w:t>
      </w:r>
      <w:bookmarkEnd w:id="0"/>
      <w:r w:rsidR="00821F96" w:rsidRPr="003C63E0">
        <w:rPr>
          <w:rFonts w:ascii="Arial" w:hAnsi="Arial" w:cs="Arial"/>
        </w:rPr>
        <w:t xml:space="preserve">08 au 10 </w:t>
      </w:r>
      <w:proofErr w:type="gramStart"/>
      <w:r w:rsidR="00821F96" w:rsidRPr="003C63E0">
        <w:rPr>
          <w:rFonts w:ascii="Arial" w:hAnsi="Arial" w:cs="Arial"/>
        </w:rPr>
        <w:t>Août  2018</w:t>
      </w:r>
      <w:proofErr w:type="gramEnd"/>
      <w:r w:rsidR="00821F96" w:rsidRPr="003C63E0">
        <w:rPr>
          <w:rFonts w:ascii="Arial" w:hAnsi="Arial" w:cs="Arial"/>
        </w:rPr>
        <w:t xml:space="preserve">. </w:t>
      </w:r>
    </w:p>
    <w:p w:rsidR="00821F96" w:rsidRPr="003C63E0" w:rsidRDefault="00821F96" w:rsidP="00821F96">
      <w:pPr>
        <w:pStyle w:val="Paragraphedeliste"/>
        <w:rPr>
          <w:rFonts w:ascii="Arial" w:hAnsi="Arial" w:cs="Arial"/>
        </w:rPr>
      </w:pPr>
      <w:r w:rsidRPr="003C63E0">
        <w:rPr>
          <w:rFonts w:ascii="Arial" w:hAnsi="Arial" w:cs="Arial"/>
        </w:rPr>
        <w:t>Montréal et toute notre région contribuera. Des demandes précises ont été faites par l’équipe de préparation réunie le 17 juin dernier quant au thème, participation au jeu, etc.</w:t>
      </w:r>
    </w:p>
    <w:p w:rsidR="00821F96" w:rsidRPr="003C63E0" w:rsidRDefault="00821F96" w:rsidP="00821F96">
      <w:pPr>
        <w:pStyle w:val="Paragraphedeliste"/>
        <w:rPr>
          <w:rFonts w:ascii="Arial" w:hAnsi="Arial" w:cs="Arial"/>
        </w:rPr>
      </w:pPr>
    </w:p>
    <w:p w:rsidR="00800011" w:rsidRPr="003C63E0" w:rsidRDefault="00BE47FE" w:rsidP="00800011">
      <w:pPr>
        <w:pStyle w:val="Paragraphedeliste"/>
        <w:rPr>
          <w:rFonts w:ascii="Arial" w:hAnsi="Arial" w:cs="Arial"/>
        </w:rPr>
      </w:pPr>
      <w:r>
        <w:rPr>
          <w:rFonts w:ascii="Arial" w:hAnsi="Arial" w:cs="Arial"/>
        </w:rPr>
        <w:t xml:space="preserve">Ils se préparent à inviter et fort probablement recevoir 496 personnes venant </w:t>
      </w:r>
      <w:proofErr w:type="gramStart"/>
      <w:r>
        <w:rPr>
          <w:rFonts w:ascii="Arial" w:hAnsi="Arial" w:cs="Arial"/>
        </w:rPr>
        <w:t>des  38</w:t>
      </w:r>
      <w:proofErr w:type="gramEnd"/>
      <w:r>
        <w:rPr>
          <w:rFonts w:ascii="Arial" w:hAnsi="Arial" w:cs="Arial"/>
        </w:rPr>
        <w:t xml:space="preserve"> zones, incluant le Canada,</w:t>
      </w:r>
      <w:r w:rsidR="00800011" w:rsidRPr="003C63E0">
        <w:rPr>
          <w:rFonts w:ascii="Arial" w:hAnsi="Arial" w:cs="Arial"/>
        </w:rPr>
        <w:t xml:space="preserve"> dont 289 jeunes et 13 religieux. </w:t>
      </w:r>
    </w:p>
    <w:p w:rsidR="00800011" w:rsidRPr="003C63E0" w:rsidRDefault="00800011" w:rsidP="00800011">
      <w:pPr>
        <w:pStyle w:val="Paragraphedeliste"/>
        <w:rPr>
          <w:rFonts w:ascii="Arial" w:hAnsi="Arial" w:cs="Arial"/>
        </w:rPr>
      </w:pPr>
    </w:p>
    <w:p w:rsidR="00800011" w:rsidRPr="003C63E0" w:rsidRDefault="0006779C" w:rsidP="00800011">
      <w:pPr>
        <w:pStyle w:val="Paragraphedeliste"/>
        <w:rPr>
          <w:rFonts w:ascii="Arial" w:hAnsi="Arial" w:cs="Arial"/>
        </w:rPr>
      </w:pPr>
      <w:r>
        <w:rPr>
          <w:rFonts w:ascii="Arial" w:hAnsi="Arial" w:cs="Arial"/>
        </w:rPr>
        <w:t>Du Canada, 4</w:t>
      </w:r>
      <w:r w:rsidR="00800011" w:rsidRPr="003C63E0">
        <w:rPr>
          <w:rFonts w:ascii="Arial" w:hAnsi="Arial" w:cs="Arial"/>
        </w:rPr>
        <w:t xml:space="preserve"> personnes feront le voyage dont Etienne,</w:t>
      </w:r>
      <w:r>
        <w:rPr>
          <w:rFonts w:ascii="Arial" w:hAnsi="Arial" w:cs="Arial"/>
        </w:rPr>
        <w:t xml:space="preserve"> André W,</w:t>
      </w:r>
      <w:r w:rsidR="00800011" w:rsidRPr="003C63E0">
        <w:rPr>
          <w:rFonts w:ascii="Arial" w:hAnsi="Arial" w:cs="Arial"/>
        </w:rPr>
        <w:t xml:space="preserve"> Aida, </w:t>
      </w:r>
      <w:r w:rsidR="00800011" w:rsidRPr="0006779C">
        <w:rPr>
          <w:rFonts w:ascii="Arial" w:hAnsi="Arial" w:cs="Arial"/>
        </w:rPr>
        <w:t xml:space="preserve">et </w:t>
      </w:r>
      <w:proofErr w:type="spellStart"/>
      <w:r>
        <w:rPr>
          <w:rFonts w:ascii="Arial" w:hAnsi="Arial" w:cs="Arial"/>
        </w:rPr>
        <w:t>Dalailah</w:t>
      </w:r>
      <w:proofErr w:type="spellEnd"/>
      <w:r>
        <w:rPr>
          <w:rFonts w:ascii="Arial" w:hAnsi="Arial" w:cs="Arial"/>
        </w:rPr>
        <w:t>, une Gen2 de Toronto</w:t>
      </w:r>
      <w:r w:rsidR="00BE47FE">
        <w:rPr>
          <w:rFonts w:ascii="Arial" w:hAnsi="Arial" w:cs="Arial"/>
        </w:rPr>
        <w:t xml:space="preserve">, la petite fille de Leila. </w:t>
      </w:r>
    </w:p>
    <w:p w:rsidR="00821F96" w:rsidRPr="00800011" w:rsidRDefault="00821F96" w:rsidP="00821F96">
      <w:pPr>
        <w:pStyle w:val="Contenudetableau"/>
        <w:ind w:left="783"/>
        <w:rPr>
          <w:sz w:val="22"/>
          <w:szCs w:val="22"/>
          <w:lang w:val="fr-CA"/>
        </w:rPr>
      </w:pPr>
    </w:p>
    <w:p w:rsidR="008540B6" w:rsidRPr="00861215" w:rsidRDefault="00BE47FE" w:rsidP="00861215">
      <w:pPr>
        <w:pStyle w:val="Paragraphedeliste"/>
        <w:numPr>
          <w:ilvl w:val="0"/>
          <w:numId w:val="1"/>
        </w:numPr>
        <w:rPr>
          <w:rFonts w:ascii="Arial" w:hAnsi="Arial" w:cs="Arial"/>
        </w:rPr>
      </w:pPr>
      <w:r w:rsidRPr="00861215">
        <w:rPr>
          <w:rFonts w:ascii="Arial" w:hAnsi="Arial" w:cs="Arial"/>
        </w:rPr>
        <w:t>Cette année et afin de rester unis en dehors des rencontres, les membres internes ont décidé</w:t>
      </w:r>
      <w:r w:rsidR="00861215" w:rsidRPr="00861215">
        <w:rPr>
          <w:rFonts w:ascii="Arial" w:hAnsi="Arial" w:cs="Arial"/>
        </w:rPr>
        <w:t xml:space="preserve"> de vivre ensemble comme une famille et pour cela, ils se sont, d’une part, </w:t>
      </w:r>
      <w:r w:rsidRPr="00861215">
        <w:rPr>
          <w:rFonts w:ascii="Arial" w:hAnsi="Arial" w:cs="Arial"/>
        </w:rPr>
        <w:t>divisés en petits groupes de 3 s’engageant à s’appeler</w:t>
      </w:r>
      <w:r w:rsidR="00861215" w:rsidRPr="00861215">
        <w:rPr>
          <w:rFonts w:ascii="Arial" w:hAnsi="Arial" w:cs="Arial"/>
        </w:rPr>
        <w:t xml:space="preserve"> régulièrement et à se visiter pour partager leurs expériences (comme ils le disent, être des anges gardiens les uns pour les autres à l’intérieur de ce petit groupe de 3. D’une autre part, de prendre des engagements ensemble dans la vie de la communauté, de l’église, de la famille. </w:t>
      </w:r>
    </w:p>
    <w:p w:rsidR="00861215" w:rsidRPr="00861215" w:rsidRDefault="00861215" w:rsidP="00861215">
      <w:pPr>
        <w:pStyle w:val="Paragraphedeliste"/>
        <w:rPr>
          <w:rFonts w:ascii="Arial" w:hAnsi="Arial" w:cs="Arial"/>
        </w:rPr>
      </w:pPr>
      <w:r w:rsidRPr="00861215">
        <w:rPr>
          <w:rFonts w:ascii="Arial" w:hAnsi="Arial" w:cs="Arial"/>
        </w:rPr>
        <w:t xml:space="preserve">Une des dernières concrétisations a été une rencontre pour les couples pour dialoguer ensemble et échanger leurs expériences sur les défis et les joies de la vie de famille. Les participants étaient si contents qu’ils ont demandé de répéter ce type de rencontres à tous les mois. </w:t>
      </w:r>
    </w:p>
    <w:p w:rsidR="00821F96" w:rsidRPr="00AE1A1E" w:rsidRDefault="00861215" w:rsidP="00821F96">
      <w:pPr>
        <w:pStyle w:val="Paragraphedeliste"/>
        <w:numPr>
          <w:ilvl w:val="0"/>
          <w:numId w:val="1"/>
        </w:numPr>
        <w:rPr>
          <w:rFonts w:ascii="Arial" w:hAnsi="Arial" w:cs="Arial"/>
        </w:rPr>
      </w:pPr>
      <w:r w:rsidRPr="00AE1A1E">
        <w:rPr>
          <w:rFonts w:ascii="Arial" w:hAnsi="Arial" w:cs="Arial"/>
        </w:rPr>
        <w:lastRenderedPageBreak/>
        <w:t>Enfin depuis quelques temps, d</w:t>
      </w:r>
      <w:r w:rsidR="007E7126" w:rsidRPr="00AE1A1E">
        <w:rPr>
          <w:rFonts w:ascii="Arial" w:hAnsi="Arial" w:cs="Arial"/>
        </w:rPr>
        <w:t xml:space="preserve">es </w:t>
      </w:r>
      <w:r w:rsidR="0006779C" w:rsidRPr="00AE1A1E">
        <w:rPr>
          <w:rFonts w:ascii="Arial" w:hAnsi="Arial" w:cs="Arial"/>
        </w:rPr>
        <w:t>l</w:t>
      </w:r>
      <w:r w:rsidR="00821F96" w:rsidRPr="00AE1A1E">
        <w:rPr>
          <w:rFonts w:ascii="Arial" w:hAnsi="Arial" w:cs="Arial"/>
        </w:rPr>
        <w:t xml:space="preserve">iens se </w:t>
      </w:r>
      <w:r w:rsidR="003C63E0" w:rsidRPr="00AE1A1E">
        <w:rPr>
          <w:rFonts w:ascii="Arial" w:hAnsi="Arial" w:cs="Arial"/>
        </w:rPr>
        <w:t>bâtissent</w:t>
      </w:r>
      <w:r w:rsidR="00821F96" w:rsidRPr="00AE1A1E">
        <w:rPr>
          <w:rFonts w:ascii="Arial" w:hAnsi="Arial" w:cs="Arial"/>
        </w:rPr>
        <w:t xml:space="preserve"> </w:t>
      </w:r>
      <w:r w:rsidR="007E7126" w:rsidRPr="00AE1A1E">
        <w:rPr>
          <w:rFonts w:ascii="Arial" w:hAnsi="Arial" w:cs="Arial"/>
        </w:rPr>
        <w:t xml:space="preserve">entre les </w:t>
      </w:r>
      <w:r w:rsidRPr="00AE1A1E">
        <w:rPr>
          <w:rFonts w:ascii="Arial" w:hAnsi="Arial" w:cs="Arial"/>
        </w:rPr>
        <w:t xml:space="preserve">membres du Mouvement en </w:t>
      </w:r>
      <w:r w:rsidR="007E7126" w:rsidRPr="00AE1A1E">
        <w:rPr>
          <w:rFonts w:ascii="Arial" w:hAnsi="Arial" w:cs="Arial"/>
        </w:rPr>
        <w:t xml:space="preserve">Haïti, </w:t>
      </w:r>
      <w:r w:rsidRPr="00AE1A1E">
        <w:rPr>
          <w:rFonts w:ascii="Arial" w:hAnsi="Arial" w:cs="Arial"/>
        </w:rPr>
        <w:t>en République D</w:t>
      </w:r>
      <w:r w:rsidR="00821F96" w:rsidRPr="00AE1A1E">
        <w:rPr>
          <w:rFonts w:ascii="Arial" w:hAnsi="Arial" w:cs="Arial"/>
        </w:rPr>
        <w:t xml:space="preserve">ominicaine, </w:t>
      </w:r>
      <w:r w:rsidRPr="00AE1A1E">
        <w:rPr>
          <w:rFonts w:ascii="Arial" w:hAnsi="Arial" w:cs="Arial"/>
        </w:rPr>
        <w:t xml:space="preserve">et </w:t>
      </w:r>
      <w:r w:rsidR="007E7126" w:rsidRPr="00AE1A1E">
        <w:rPr>
          <w:rFonts w:ascii="Arial" w:hAnsi="Arial" w:cs="Arial"/>
        </w:rPr>
        <w:t xml:space="preserve">notre Région et toute </w:t>
      </w:r>
      <w:r w:rsidR="00821F96" w:rsidRPr="00AE1A1E">
        <w:rPr>
          <w:rFonts w:ascii="Arial" w:hAnsi="Arial" w:cs="Arial"/>
        </w:rPr>
        <w:t>la zone d</w:t>
      </w:r>
      <w:r w:rsidR="00AC2F43" w:rsidRPr="00AE1A1E">
        <w:rPr>
          <w:rFonts w:ascii="Arial" w:hAnsi="Arial" w:cs="Arial"/>
        </w:rPr>
        <w:t>e l</w:t>
      </w:r>
      <w:r w:rsidR="00821F96" w:rsidRPr="00AE1A1E">
        <w:rPr>
          <w:rFonts w:ascii="Arial" w:hAnsi="Arial" w:cs="Arial"/>
        </w:rPr>
        <w:t>’Amérique du Nord.</w:t>
      </w:r>
    </w:p>
    <w:p w:rsidR="003C63E0" w:rsidRDefault="003C63E0" w:rsidP="001617C3">
      <w:pPr>
        <w:pStyle w:val="Paragraphedeliste"/>
        <w:rPr>
          <w:rFonts w:ascii="Arial" w:hAnsi="Arial" w:cs="Arial"/>
        </w:rPr>
      </w:pPr>
    </w:p>
    <w:p w:rsidR="00AC2F43" w:rsidRDefault="003C63E0" w:rsidP="001C6BE3">
      <w:pPr>
        <w:pStyle w:val="Paragraphedeliste"/>
        <w:jc w:val="both"/>
        <w:rPr>
          <w:rFonts w:ascii="Arial" w:hAnsi="Arial" w:cs="Arial"/>
        </w:rPr>
      </w:pPr>
      <w:r>
        <w:rPr>
          <w:rFonts w:ascii="Arial" w:hAnsi="Arial" w:cs="Arial"/>
        </w:rPr>
        <w:t xml:space="preserve">Quelques jeunes de Mont Organisés participent aux événements en République dominicaine. </w:t>
      </w:r>
    </w:p>
    <w:p w:rsidR="00AC2F43" w:rsidRDefault="00AC2F43" w:rsidP="001C6BE3">
      <w:pPr>
        <w:pStyle w:val="Paragraphedeliste"/>
        <w:jc w:val="both"/>
        <w:rPr>
          <w:rFonts w:ascii="Arial" w:hAnsi="Arial" w:cs="Arial"/>
        </w:rPr>
      </w:pPr>
    </w:p>
    <w:p w:rsidR="00AE1A1E" w:rsidRDefault="00AE1A1E" w:rsidP="00AE1A1E">
      <w:pPr>
        <w:pStyle w:val="Paragraphedeliste"/>
        <w:jc w:val="both"/>
        <w:rPr>
          <w:rFonts w:ascii="Arial" w:hAnsi="Arial" w:cs="Arial"/>
        </w:rPr>
      </w:pPr>
      <w:r>
        <w:rPr>
          <w:rFonts w:ascii="Arial" w:hAnsi="Arial" w:cs="Arial"/>
        </w:rPr>
        <w:t>Photo no 7</w:t>
      </w:r>
    </w:p>
    <w:p w:rsidR="00AE1A1E" w:rsidRDefault="00AE1A1E" w:rsidP="001C6BE3">
      <w:pPr>
        <w:pStyle w:val="Paragraphedeliste"/>
        <w:jc w:val="both"/>
        <w:rPr>
          <w:rFonts w:ascii="Arial" w:hAnsi="Arial" w:cs="Arial"/>
        </w:rPr>
      </w:pPr>
    </w:p>
    <w:p w:rsidR="005615C7" w:rsidRDefault="003C63E0" w:rsidP="001C6BE3">
      <w:pPr>
        <w:pStyle w:val="Paragraphedeliste"/>
        <w:jc w:val="both"/>
        <w:rPr>
          <w:rFonts w:ascii="Arial" w:hAnsi="Arial" w:cs="Arial"/>
        </w:rPr>
      </w:pPr>
      <w:r>
        <w:rPr>
          <w:rFonts w:ascii="Arial" w:hAnsi="Arial" w:cs="Arial"/>
        </w:rPr>
        <w:t>Lors de la dernière rencontre</w:t>
      </w:r>
      <w:r w:rsidR="007E7126">
        <w:rPr>
          <w:rFonts w:ascii="Arial" w:hAnsi="Arial" w:cs="Arial"/>
        </w:rPr>
        <w:t xml:space="preserve"> d’une des branches du mouvement de </w:t>
      </w:r>
      <w:proofErr w:type="spellStart"/>
      <w:r w:rsidR="007E7126">
        <w:rPr>
          <w:rFonts w:ascii="Arial" w:hAnsi="Arial" w:cs="Arial"/>
        </w:rPr>
        <w:t>Focolari</w:t>
      </w:r>
      <w:proofErr w:type="spellEnd"/>
      <w:r w:rsidR="007E7126">
        <w:rPr>
          <w:rFonts w:ascii="Arial" w:hAnsi="Arial" w:cs="Arial"/>
        </w:rPr>
        <w:t xml:space="preserve"> (les</w:t>
      </w:r>
      <w:r>
        <w:rPr>
          <w:rFonts w:ascii="Arial" w:hAnsi="Arial" w:cs="Arial"/>
        </w:rPr>
        <w:t xml:space="preserve"> volontaires</w:t>
      </w:r>
      <w:r w:rsidR="007E7126">
        <w:rPr>
          <w:rFonts w:ascii="Arial" w:hAnsi="Arial" w:cs="Arial"/>
        </w:rPr>
        <w:t>)</w:t>
      </w:r>
      <w:r w:rsidR="00AC2F43">
        <w:rPr>
          <w:rFonts w:ascii="Arial" w:hAnsi="Arial" w:cs="Arial"/>
        </w:rPr>
        <w:t xml:space="preserve"> aux États-Unis</w:t>
      </w:r>
      <w:r>
        <w:rPr>
          <w:rFonts w:ascii="Arial" w:hAnsi="Arial" w:cs="Arial"/>
        </w:rPr>
        <w:t>,</w:t>
      </w:r>
      <w:r w:rsidR="00AC2F43">
        <w:rPr>
          <w:rFonts w:ascii="Arial" w:hAnsi="Arial" w:cs="Arial"/>
        </w:rPr>
        <w:t xml:space="preserve"> 3 membres d’Haïti sans même le demander, ont reçu de la providence pour pouvoir participer. </w:t>
      </w:r>
    </w:p>
    <w:p w:rsidR="005615C7" w:rsidRDefault="005615C7" w:rsidP="001C6BE3">
      <w:pPr>
        <w:pStyle w:val="Paragraphedeliste"/>
        <w:jc w:val="both"/>
        <w:rPr>
          <w:rFonts w:ascii="Arial" w:hAnsi="Arial" w:cs="Arial"/>
        </w:rPr>
      </w:pPr>
    </w:p>
    <w:p w:rsidR="005615C7" w:rsidRDefault="00AE1A1E" w:rsidP="001C6BE3">
      <w:pPr>
        <w:pStyle w:val="Paragraphedeliste"/>
        <w:jc w:val="both"/>
        <w:rPr>
          <w:rFonts w:ascii="Arial" w:hAnsi="Arial" w:cs="Arial"/>
        </w:rPr>
      </w:pPr>
      <w:r>
        <w:rPr>
          <w:rFonts w:ascii="Arial" w:hAnsi="Arial" w:cs="Arial"/>
        </w:rPr>
        <w:t>Photo no 8 et rester dessus</w:t>
      </w:r>
    </w:p>
    <w:p w:rsidR="000B6987" w:rsidRDefault="00AC2F43" w:rsidP="001C6BE3">
      <w:pPr>
        <w:pStyle w:val="Paragraphedeliste"/>
        <w:jc w:val="both"/>
        <w:rPr>
          <w:rFonts w:ascii="Arial" w:hAnsi="Arial" w:cs="Arial"/>
        </w:rPr>
      </w:pPr>
      <w:r>
        <w:rPr>
          <w:rFonts w:ascii="Arial" w:hAnsi="Arial" w:cs="Arial"/>
        </w:rPr>
        <w:t>Seul, W</w:t>
      </w:r>
      <w:r w:rsidR="003C63E0">
        <w:rPr>
          <w:rFonts w:ascii="Arial" w:hAnsi="Arial" w:cs="Arial"/>
        </w:rPr>
        <w:t>ilfrid a pu représenter la communauté d’</w:t>
      </w:r>
      <w:r w:rsidR="001C6BE3">
        <w:rPr>
          <w:rFonts w:ascii="Arial" w:hAnsi="Arial" w:cs="Arial"/>
        </w:rPr>
        <w:t>Haïti</w:t>
      </w:r>
      <w:r>
        <w:rPr>
          <w:rFonts w:ascii="Arial" w:hAnsi="Arial" w:cs="Arial"/>
        </w:rPr>
        <w:t>, les autres 2 n’ayant pas été acceptés pour leurs visas.</w:t>
      </w:r>
      <w:r w:rsidR="007E7126">
        <w:rPr>
          <w:rFonts w:ascii="Arial" w:hAnsi="Arial" w:cs="Arial"/>
        </w:rPr>
        <w:t xml:space="preserve"> D’autres membres n’ont pas pu arriver </w:t>
      </w:r>
      <w:r w:rsidR="00737D91">
        <w:rPr>
          <w:rFonts w:ascii="Arial" w:hAnsi="Arial" w:cs="Arial"/>
        </w:rPr>
        <w:t>faute de visa.</w:t>
      </w:r>
      <w:r>
        <w:rPr>
          <w:rFonts w:ascii="Arial" w:hAnsi="Arial" w:cs="Arial"/>
        </w:rPr>
        <w:t xml:space="preserve"> Cela a été n véritable cadeau pour tous. Wilfrid a pu partager son expérience qui reflète pas mal la vie de la communauté en Haïti et nous avons la joie de vous en partager l’essentiel à la fin de cette présentation. </w:t>
      </w:r>
    </w:p>
    <w:p w:rsidR="00AC2F43" w:rsidRDefault="00AC2F43" w:rsidP="001C6BE3">
      <w:pPr>
        <w:pStyle w:val="Paragraphedeliste"/>
        <w:jc w:val="both"/>
        <w:rPr>
          <w:rFonts w:ascii="Arial" w:hAnsi="Arial" w:cs="Arial"/>
        </w:rPr>
      </w:pPr>
    </w:p>
    <w:p w:rsidR="001C6BE3" w:rsidRDefault="00AC2F43" w:rsidP="00AC2F43">
      <w:pPr>
        <w:pStyle w:val="Paragraphedeliste"/>
        <w:jc w:val="both"/>
        <w:rPr>
          <w:rFonts w:ascii="Arial" w:hAnsi="Arial" w:cs="Arial"/>
        </w:rPr>
      </w:pPr>
      <w:r>
        <w:rPr>
          <w:rFonts w:ascii="Arial" w:hAnsi="Arial" w:cs="Arial"/>
        </w:rPr>
        <w:t>Nous sentons vraiment ce grand</w:t>
      </w:r>
      <w:r w:rsidR="005A2628">
        <w:rPr>
          <w:rFonts w:ascii="Arial" w:hAnsi="Arial" w:cs="Arial"/>
        </w:rPr>
        <w:t xml:space="preserve"> désir de maintenir un lien, aussi physiquement, avec les membres de différents départements d’</w:t>
      </w:r>
      <w:r w:rsidR="001C6BE3">
        <w:rPr>
          <w:rFonts w:ascii="Arial" w:hAnsi="Arial" w:cs="Arial"/>
        </w:rPr>
        <w:t>Haïti</w:t>
      </w:r>
      <w:r w:rsidR="005A2628">
        <w:rPr>
          <w:rFonts w:ascii="Arial" w:hAnsi="Arial" w:cs="Arial"/>
        </w:rPr>
        <w:t xml:space="preserve">, des pionniers et pionnières de la longue histoire du mouvement en </w:t>
      </w:r>
      <w:r w:rsidR="001C6BE3">
        <w:rPr>
          <w:rFonts w:ascii="Arial" w:hAnsi="Arial" w:cs="Arial"/>
        </w:rPr>
        <w:t>Haïti et des acteurs d’autres nouvelles initiatives</w:t>
      </w:r>
      <w:r w:rsidR="005A2628">
        <w:rPr>
          <w:rFonts w:ascii="Arial" w:hAnsi="Arial" w:cs="Arial"/>
        </w:rPr>
        <w:t xml:space="preserve">, est une des pistes pour </w:t>
      </w:r>
      <w:r w:rsidR="001C6BE3">
        <w:rPr>
          <w:rFonts w:ascii="Arial" w:hAnsi="Arial" w:cs="Arial"/>
        </w:rPr>
        <w:t xml:space="preserve">encore </w:t>
      </w:r>
      <w:r w:rsidR="005A2628">
        <w:rPr>
          <w:rFonts w:ascii="Arial" w:hAnsi="Arial" w:cs="Arial"/>
        </w:rPr>
        <w:t xml:space="preserve">mieux </w:t>
      </w:r>
      <w:r w:rsidR="001C6BE3">
        <w:rPr>
          <w:rFonts w:ascii="Arial" w:hAnsi="Arial" w:cs="Arial"/>
        </w:rPr>
        <w:t>p</w:t>
      </w:r>
      <w:r>
        <w:rPr>
          <w:rFonts w:ascii="Arial" w:hAnsi="Arial" w:cs="Arial"/>
        </w:rPr>
        <w:t>orter le mouvement vers l’avant.</w:t>
      </w:r>
    </w:p>
    <w:p w:rsidR="00AC2F43" w:rsidRDefault="00AC2F43" w:rsidP="00AC2F43">
      <w:pPr>
        <w:pStyle w:val="Paragraphedeliste"/>
        <w:jc w:val="both"/>
        <w:rPr>
          <w:rFonts w:ascii="Arial" w:hAnsi="Arial" w:cs="Arial"/>
        </w:rPr>
      </w:pPr>
      <w:r>
        <w:rPr>
          <w:rFonts w:ascii="Arial" w:hAnsi="Arial" w:cs="Arial"/>
        </w:rPr>
        <w:t>Nous avons mis sur pied un comité d’Haïti qui travaille en étroite collaboration avec eux pour atteindre ce but. Si vous êtes intéressés à en</w:t>
      </w:r>
      <w:r w:rsidR="005615C7">
        <w:rPr>
          <w:rFonts w:ascii="Arial" w:hAnsi="Arial" w:cs="Arial"/>
        </w:rPr>
        <w:t xml:space="preserve"> savoir plus, vous pouvez nous en informer et cela nous fera plaisir de le faire. </w:t>
      </w:r>
    </w:p>
    <w:p w:rsidR="005615C7" w:rsidRDefault="005615C7" w:rsidP="00AC2F43">
      <w:pPr>
        <w:pStyle w:val="Paragraphedeliste"/>
        <w:jc w:val="both"/>
        <w:rPr>
          <w:rFonts w:ascii="Arial" w:hAnsi="Arial" w:cs="Arial"/>
        </w:rPr>
      </w:pPr>
      <w:r>
        <w:rPr>
          <w:rFonts w:ascii="Arial" w:hAnsi="Arial" w:cs="Arial"/>
        </w:rPr>
        <w:t>Merci !</w:t>
      </w:r>
    </w:p>
    <w:p w:rsidR="005615C7" w:rsidRDefault="005615C7" w:rsidP="00AC2F43">
      <w:pPr>
        <w:pStyle w:val="Paragraphedeliste"/>
        <w:jc w:val="both"/>
        <w:rPr>
          <w:rFonts w:ascii="Arial" w:hAnsi="Arial" w:cs="Arial"/>
        </w:rPr>
      </w:pPr>
    </w:p>
    <w:p w:rsidR="005615C7" w:rsidRPr="00AC2F43" w:rsidRDefault="005615C7" w:rsidP="00AC2F43">
      <w:pPr>
        <w:pStyle w:val="Paragraphedeliste"/>
        <w:jc w:val="both"/>
        <w:rPr>
          <w:rFonts w:ascii="Arial" w:hAnsi="Arial" w:cs="Arial"/>
        </w:rPr>
      </w:pPr>
    </w:p>
    <w:p w:rsidR="001C6BE3" w:rsidRDefault="001C6BE3" w:rsidP="001617C3">
      <w:pPr>
        <w:pStyle w:val="Paragraphedeliste"/>
        <w:rPr>
          <w:rFonts w:ascii="Arial" w:hAnsi="Arial" w:cs="Arial"/>
        </w:rPr>
      </w:pPr>
    </w:p>
    <w:p w:rsidR="001C6BE3" w:rsidRDefault="001C6BE3" w:rsidP="001617C3">
      <w:pPr>
        <w:pStyle w:val="Paragraphedeliste"/>
        <w:rPr>
          <w:rFonts w:ascii="Arial" w:hAnsi="Arial" w:cs="Arial"/>
        </w:rPr>
      </w:pPr>
    </w:p>
    <w:p w:rsidR="001C6BE3" w:rsidRDefault="001C6BE3" w:rsidP="001C6BE3">
      <w:pPr>
        <w:pStyle w:val="Paragraphedeliste"/>
        <w:jc w:val="right"/>
        <w:rPr>
          <w:rFonts w:ascii="Arial" w:hAnsi="Arial" w:cs="Arial"/>
        </w:rPr>
      </w:pPr>
      <w:r>
        <w:rPr>
          <w:rFonts w:ascii="Arial" w:hAnsi="Arial" w:cs="Arial"/>
        </w:rPr>
        <w:t xml:space="preserve">Le comité Haïti, à Montréal, pour la Région </w:t>
      </w:r>
    </w:p>
    <w:p w:rsidR="005A2628" w:rsidRPr="00E144BF" w:rsidRDefault="005A2628" w:rsidP="001617C3">
      <w:pPr>
        <w:pStyle w:val="Paragraphedeliste"/>
        <w:rPr>
          <w:rFonts w:ascii="Arial" w:hAnsi="Arial" w:cs="Arial"/>
        </w:rPr>
      </w:pPr>
    </w:p>
    <w:p w:rsidR="007940ED" w:rsidRPr="00E144BF" w:rsidRDefault="007940ED">
      <w:pPr>
        <w:rPr>
          <w:rFonts w:ascii="Arial" w:hAnsi="Arial" w:cs="Arial"/>
        </w:rPr>
      </w:pPr>
      <w:bookmarkStart w:id="1" w:name="_GoBack"/>
      <w:bookmarkEnd w:id="1"/>
    </w:p>
    <w:sectPr w:rsidR="007940ED" w:rsidRPr="00E144B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7279"/>
    <w:multiLevelType w:val="hybridMultilevel"/>
    <w:tmpl w:val="A0B25522"/>
    <w:lvl w:ilvl="0" w:tplc="0C0C000D">
      <w:start w:val="1"/>
      <w:numFmt w:val="bullet"/>
      <w:lvlText w:val=""/>
      <w:lvlJc w:val="left"/>
      <w:pPr>
        <w:ind w:left="1776" w:hanging="360"/>
      </w:pPr>
      <w:rPr>
        <w:rFonts w:ascii="Wingdings" w:hAnsi="Wingdings"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1" w15:restartNumberingAfterBreak="0">
    <w:nsid w:val="185A5854"/>
    <w:multiLevelType w:val="multilevel"/>
    <w:tmpl w:val="CDEA007C"/>
    <w:lvl w:ilvl="0">
      <w:start w:val="1"/>
      <w:numFmt w:val="bullet"/>
      <w:lvlText w:val=""/>
      <w:lvlJc w:val="left"/>
      <w:pPr>
        <w:tabs>
          <w:tab w:val="num" w:pos="783"/>
        </w:tabs>
        <w:ind w:left="783" w:hanging="360"/>
      </w:pPr>
      <w:rPr>
        <w:rFonts w:ascii="Symbol" w:hAnsi="Symbol" w:cs="Symbol" w:hint="default"/>
      </w:rPr>
    </w:lvl>
    <w:lvl w:ilvl="1">
      <w:start w:val="1"/>
      <w:numFmt w:val="bullet"/>
      <w:lvlText w:val="◦"/>
      <w:lvlJc w:val="left"/>
      <w:pPr>
        <w:tabs>
          <w:tab w:val="num" w:pos="1143"/>
        </w:tabs>
        <w:ind w:left="1143" w:hanging="360"/>
      </w:pPr>
      <w:rPr>
        <w:rFonts w:ascii="OpenSymbol" w:hAnsi="OpenSymbol" w:cs="OpenSymbol" w:hint="default"/>
      </w:rPr>
    </w:lvl>
    <w:lvl w:ilvl="2">
      <w:start w:val="1"/>
      <w:numFmt w:val="bullet"/>
      <w:lvlText w:val="▪"/>
      <w:lvlJc w:val="left"/>
      <w:pPr>
        <w:tabs>
          <w:tab w:val="num" w:pos="1503"/>
        </w:tabs>
        <w:ind w:left="1503" w:hanging="360"/>
      </w:pPr>
      <w:rPr>
        <w:rFonts w:ascii="OpenSymbol" w:hAnsi="OpenSymbol" w:cs="OpenSymbol" w:hint="default"/>
      </w:rPr>
    </w:lvl>
    <w:lvl w:ilvl="3">
      <w:start w:val="1"/>
      <w:numFmt w:val="bullet"/>
      <w:lvlText w:val=""/>
      <w:lvlJc w:val="left"/>
      <w:pPr>
        <w:tabs>
          <w:tab w:val="num" w:pos="1863"/>
        </w:tabs>
        <w:ind w:left="1863" w:hanging="360"/>
      </w:pPr>
      <w:rPr>
        <w:rFonts w:ascii="Symbol" w:hAnsi="Symbol" w:cs="Symbol" w:hint="default"/>
      </w:rPr>
    </w:lvl>
    <w:lvl w:ilvl="4">
      <w:start w:val="1"/>
      <w:numFmt w:val="bullet"/>
      <w:lvlText w:val="◦"/>
      <w:lvlJc w:val="left"/>
      <w:pPr>
        <w:tabs>
          <w:tab w:val="num" w:pos="2223"/>
        </w:tabs>
        <w:ind w:left="2223" w:hanging="360"/>
      </w:pPr>
      <w:rPr>
        <w:rFonts w:ascii="OpenSymbol" w:hAnsi="OpenSymbol" w:cs="OpenSymbol" w:hint="default"/>
      </w:rPr>
    </w:lvl>
    <w:lvl w:ilvl="5">
      <w:start w:val="1"/>
      <w:numFmt w:val="bullet"/>
      <w:lvlText w:val="▪"/>
      <w:lvlJc w:val="left"/>
      <w:pPr>
        <w:tabs>
          <w:tab w:val="num" w:pos="2583"/>
        </w:tabs>
        <w:ind w:left="2583" w:hanging="360"/>
      </w:pPr>
      <w:rPr>
        <w:rFonts w:ascii="OpenSymbol" w:hAnsi="OpenSymbol" w:cs="OpenSymbol" w:hint="default"/>
      </w:rPr>
    </w:lvl>
    <w:lvl w:ilvl="6">
      <w:start w:val="1"/>
      <w:numFmt w:val="bullet"/>
      <w:lvlText w:val=""/>
      <w:lvlJc w:val="left"/>
      <w:pPr>
        <w:tabs>
          <w:tab w:val="num" w:pos="2943"/>
        </w:tabs>
        <w:ind w:left="2943" w:hanging="360"/>
      </w:pPr>
      <w:rPr>
        <w:rFonts w:ascii="Symbol" w:hAnsi="Symbol" w:cs="Symbol" w:hint="default"/>
      </w:rPr>
    </w:lvl>
    <w:lvl w:ilvl="7">
      <w:start w:val="1"/>
      <w:numFmt w:val="bullet"/>
      <w:lvlText w:val="◦"/>
      <w:lvlJc w:val="left"/>
      <w:pPr>
        <w:tabs>
          <w:tab w:val="num" w:pos="3303"/>
        </w:tabs>
        <w:ind w:left="3303" w:hanging="360"/>
      </w:pPr>
      <w:rPr>
        <w:rFonts w:ascii="OpenSymbol" w:hAnsi="OpenSymbol" w:cs="OpenSymbol" w:hint="default"/>
      </w:rPr>
    </w:lvl>
    <w:lvl w:ilvl="8">
      <w:start w:val="1"/>
      <w:numFmt w:val="bullet"/>
      <w:lvlText w:val="▪"/>
      <w:lvlJc w:val="left"/>
      <w:pPr>
        <w:tabs>
          <w:tab w:val="num" w:pos="3663"/>
        </w:tabs>
        <w:ind w:left="3663" w:hanging="360"/>
      </w:pPr>
      <w:rPr>
        <w:rFonts w:ascii="OpenSymbol" w:hAnsi="OpenSymbol" w:cs="OpenSymbol" w:hint="default"/>
      </w:rPr>
    </w:lvl>
  </w:abstractNum>
  <w:abstractNum w:abstractNumId="2" w15:restartNumberingAfterBreak="0">
    <w:nsid w:val="32AC2412"/>
    <w:multiLevelType w:val="hybridMultilevel"/>
    <w:tmpl w:val="C2BAEED0"/>
    <w:lvl w:ilvl="0" w:tplc="0C0C000F">
      <w:start w:val="1"/>
      <w:numFmt w:val="decimal"/>
      <w:lvlText w:val="%1."/>
      <w:lvlJc w:val="left"/>
      <w:pPr>
        <w:ind w:left="720" w:hanging="360"/>
      </w:pPr>
    </w:lvl>
    <w:lvl w:ilvl="1" w:tplc="0C0C000D">
      <w:start w:val="1"/>
      <w:numFmt w:val="bullet"/>
      <w:lvlText w:val=""/>
      <w:lvlJc w:val="left"/>
      <w:pPr>
        <w:ind w:left="1440" w:hanging="360"/>
      </w:pPr>
      <w:rPr>
        <w:rFonts w:ascii="Wingdings" w:hAnsi="Wingding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603D5836"/>
    <w:multiLevelType w:val="multilevel"/>
    <w:tmpl w:val="90FC86D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CA" w:vendorID="64" w:dllVersion="0" w:nlCheck="1" w:checkStyle="1"/>
  <w:activeWritingStyle w:appName="MSWord" w:lang="fr-CA" w:vendorID="64" w:dllVersion="0" w:nlCheck="1" w:checkStyle="0"/>
  <w:activeWritingStyle w:appName="MSWord" w:lang="fr-FR"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0ED"/>
    <w:rsid w:val="0006779C"/>
    <w:rsid w:val="000B6987"/>
    <w:rsid w:val="00110018"/>
    <w:rsid w:val="00112685"/>
    <w:rsid w:val="00142CA7"/>
    <w:rsid w:val="00152615"/>
    <w:rsid w:val="001617C3"/>
    <w:rsid w:val="00181283"/>
    <w:rsid w:val="00192E7B"/>
    <w:rsid w:val="001C6BE3"/>
    <w:rsid w:val="002405CA"/>
    <w:rsid w:val="002555AC"/>
    <w:rsid w:val="002653AF"/>
    <w:rsid w:val="003C63E0"/>
    <w:rsid w:val="003F0A1D"/>
    <w:rsid w:val="004163F5"/>
    <w:rsid w:val="0042517A"/>
    <w:rsid w:val="00511DA0"/>
    <w:rsid w:val="005615C7"/>
    <w:rsid w:val="005A2628"/>
    <w:rsid w:val="005B2C39"/>
    <w:rsid w:val="006738B1"/>
    <w:rsid w:val="0068170B"/>
    <w:rsid w:val="00737D91"/>
    <w:rsid w:val="007940ED"/>
    <w:rsid w:val="007E7126"/>
    <w:rsid w:val="007F78A9"/>
    <w:rsid w:val="00800011"/>
    <w:rsid w:val="00821F96"/>
    <w:rsid w:val="008540B6"/>
    <w:rsid w:val="00861215"/>
    <w:rsid w:val="0088433D"/>
    <w:rsid w:val="008B1722"/>
    <w:rsid w:val="008B5FF9"/>
    <w:rsid w:val="00993EE9"/>
    <w:rsid w:val="009D68C2"/>
    <w:rsid w:val="009E6B3D"/>
    <w:rsid w:val="00AC2F43"/>
    <w:rsid w:val="00AE1A1E"/>
    <w:rsid w:val="00B11DBB"/>
    <w:rsid w:val="00B22977"/>
    <w:rsid w:val="00B64071"/>
    <w:rsid w:val="00BE47FE"/>
    <w:rsid w:val="00BF74B7"/>
    <w:rsid w:val="00C24989"/>
    <w:rsid w:val="00D677F0"/>
    <w:rsid w:val="00E144BF"/>
    <w:rsid w:val="00E51992"/>
    <w:rsid w:val="00E658B1"/>
    <w:rsid w:val="00F34B77"/>
    <w:rsid w:val="00FE434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B0A62"/>
  <w15:docId w15:val="{8FE60F54-A152-4ECD-8074-C3E33B18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B172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6987"/>
    <w:pPr>
      <w:ind w:left="720"/>
      <w:contextualSpacing/>
    </w:pPr>
  </w:style>
  <w:style w:type="character" w:styleId="Lienhypertexte">
    <w:name w:val="Hyperlink"/>
    <w:basedOn w:val="Policepardfaut"/>
    <w:uiPriority w:val="99"/>
    <w:unhideWhenUsed/>
    <w:rsid w:val="00FE4342"/>
    <w:rPr>
      <w:color w:val="0000FF" w:themeColor="hyperlink"/>
      <w:u w:val="single"/>
    </w:rPr>
  </w:style>
  <w:style w:type="paragraph" w:styleId="Textedebulles">
    <w:name w:val="Balloon Text"/>
    <w:basedOn w:val="Normal"/>
    <w:link w:val="TextedebullesCar"/>
    <w:uiPriority w:val="99"/>
    <w:semiHidden/>
    <w:unhideWhenUsed/>
    <w:rsid w:val="00B11D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1DBB"/>
    <w:rPr>
      <w:rFonts w:ascii="Tahoma" w:hAnsi="Tahoma" w:cs="Tahoma"/>
      <w:sz w:val="16"/>
      <w:szCs w:val="16"/>
    </w:rPr>
  </w:style>
  <w:style w:type="character" w:styleId="Lienhypertextesuivivisit">
    <w:name w:val="FollowedHyperlink"/>
    <w:basedOn w:val="Policepardfaut"/>
    <w:uiPriority w:val="99"/>
    <w:semiHidden/>
    <w:unhideWhenUsed/>
    <w:rsid w:val="002555AC"/>
    <w:rPr>
      <w:color w:val="800080" w:themeColor="followedHyperlink"/>
      <w:u w:val="single"/>
    </w:rPr>
  </w:style>
  <w:style w:type="paragraph" w:customStyle="1" w:styleId="Contenudetableau">
    <w:name w:val="Contenu de tableau"/>
    <w:basedOn w:val="Normal"/>
    <w:rsid w:val="009E6B3D"/>
    <w:pPr>
      <w:widowControl w:val="0"/>
      <w:suppressLineNumbers/>
      <w:suppressAutoHyphens/>
      <w:spacing w:after="0" w:line="240" w:lineRule="auto"/>
    </w:pPr>
    <w:rPr>
      <w:rFonts w:ascii="Liberation Serif" w:eastAsia="Droid Sans Fallback" w:hAnsi="Liberation Serif" w:cs="FreeSans"/>
      <w:color w:val="00000A"/>
      <w:sz w:val="24"/>
      <w:szCs w:val="24"/>
      <w:lang w:val="fr-F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51775-26BC-4EAD-8CFA-72AC73E6D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3</Pages>
  <Words>838</Words>
  <Characters>4614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Hydro-Québec</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Mugombozi, Chuma Francis</dc:creator>
  <cp:lastModifiedBy>El-Takchi, Maya</cp:lastModifiedBy>
  <cp:revision>4</cp:revision>
  <dcterms:created xsi:type="dcterms:W3CDTF">2018-07-03T19:14:00Z</dcterms:created>
  <dcterms:modified xsi:type="dcterms:W3CDTF">2018-07-06T20:14:00Z</dcterms:modified>
</cp:coreProperties>
</file>